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9FB09" w14:textId="5015CF75" w:rsidR="00087542" w:rsidRDefault="00087542" w:rsidP="000875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7225">
        <w:rPr>
          <w:rFonts w:ascii="Times New Roman" w:hAnsi="Times New Roman" w:cs="Times New Roman"/>
          <w:b/>
          <w:bCs/>
          <w:sz w:val="28"/>
          <w:szCs w:val="28"/>
        </w:rPr>
        <w:t>Клиентские показатели эффективности</w:t>
      </w:r>
    </w:p>
    <w:p w14:paraId="6FC496D7" w14:textId="77777777" w:rsidR="00FA5052" w:rsidRDefault="00FA5052" w:rsidP="000875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3053"/>
        <w:gridCol w:w="6865"/>
      </w:tblGrid>
      <w:tr w:rsidR="00FA5052" w14:paraId="4F9CDEA2" w14:textId="77777777" w:rsidTr="001323BA">
        <w:tc>
          <w:tcPr>
            <w:tcW w:w="3053" w:type="dxa"/>
          </w:tcPr>
          <w:p w14:paraId="04F4DB25" w14:textId="77777777" w:rsidR="00FA5052" w:rsidRPr="00A17225" w:rsidRDefault="00FA5052" w:rsidP="00CE627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72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МИССИЯ</w:t>
            </w:r>
          </w:p>
          <w:p w14:paraId="4087CA52" w14:textId="77777777" w:rsidR="00FA5052" w:rsidRDefault="00FA5052" w:rsidP="00CE6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ценность для клиента</w:t>
            </w:r>
          </w:p>
        </w:tc>
        <w:tc>
          <w:tcPr>
            <w:tcW w:w="6865" w:type="dxa"/>
          </w:tcPr>
          <w:p w14:paraId="34698840" w14:textId="77777777" w:rsidR="00FA5052" w:rsidRDefault="00FA5052" w:rsidP="00CE6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Качественное трудоустройство за счет быстрого подбора вакансий, профессионального развития (обучения, переобучения), реализации трудового потенциала, индивидуального сопровождения</w:t>
            </w:r>
          </w:p>
        </w:tc>
      </w:tr>
    </w:tbl>
    <w:p w14:paraId="20D420A3" w14:textId="77777777" w:rsidR="00FA5052" w:rsidRPr="00A17225" w:rsidRDefault="00FA5052" w:rsidP="000875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F83618A" w14:textId="77777777" w:rsidR="00087542" w:rsidRPr="00087542" w:rsidRDefault="0008754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3"/>
        <w:gridCol w:w="2508"/>
        <w:gridCol w:w="2747"/>
        <w:gridCol w:w="2231"/>
        <w:gridCol w:w="1922"/>
      </w:tblGrid>
      <w:tr w:rsidR="001323BA" w14:paraId="03646BC3" w14:textId="385609DE" w:rsidTr="001323BA">
        <w:tc>
          <w:tcPr>
            <w:tcW w:w="523" w:type="dxa"/>
          </w:tcPr>
          <w:p w14:paraId="75C299C3" w14:textId="77777777" w:rsidR="001323BA" w:rsidRDefault="001323BA" w:rsidP="00CE6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08" w:type="dxa"/>
          </w:tcPr>
          <w:p w14:paraId="4591D2B0" w14:textId="77777777" w:rsidR="001323BA" w:rsidRDefault="001323BA" w:rsidP="00CE6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3380" w:type="dxa"/>
          </w:tcPr>
          <w:p w14:paraId="064C85BA" w14:textId="77777777" w:rsidR="001323BA" w:rsidRDefault="001323BA" w:rsidP="00CE6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Суть показателя</w:t>
            </w:r>
          </w:p>
        </w:tc>
        <w:tc>
          <w:tcPr>
            <w:tcW w:w="2381" w:type="dxa"/>
          </w:tcPr>
          <w:p w14:paraId="2CD1B047" w14:textId="3DFB6489" w:rsidR="001323BA" w:rsidRDefault="001323BA" w:rsidP="00132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051" w:type="dxa"/>
          </w:tcPr>
          <w:p w14:paraId="1375F9CD" w14:textId="5867F27B" w:rsidR="001323BA" w:rsidRDefault="000618E8" w:rsidP="00CE6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Граница показателя</w:t>
            </w:r>
          </w:p>
        </w:tc>
      </w:tr>
      <w:tr w:rsidR="001323BA" w14:paraId="55F7E378" w14:textId="49DFCB95" w:rsidTr="001323BA">
        <w:tc>
          <w:tcPr>
            <w:tcW w:w="523" w:type="dxa"/>
          </w:tcPr>
          <w:p w14:paraId="3E86D4C2" w14:textId="77777777" w:rsidR="001323BA" w:rsidRDefault="001323BA" w:rsidP="00CE6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8" w:type="dxa"/>
          </w:tcPr>
          <w:p w14:paraId="559CE3CD" w14:textId="77777777" w:rsidR="001323BA" w:rsidRDefault="001323BA" w:rsidP="00CE6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Доступность</w:t>
            </w:r>
          </w:p>
        </w:tc>
        <w:tc>
          <w:tcPr>
            <w:tcW w:w="3380" w:type="dxa"/>
          </w:tcPr>
          <w:p w14:paraId="7EDC1AB1" w14:textId="77777777" w:rsidR="001323BA" w:rsidRPr="00CA0B5C" w:rsidRDefault="001323BA" w:rsidP="00CE6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B5C">
              <w:rPr>
                <w:rFonts w:ascii="Times New Roman" w:hAnsi="Times New Roman" w:cs="Times New Roman"/>
                <w:sz w:val="24"/>
                <w:szCs w:val="24"/>
              </w:rPr>
              <w:t>Доступная материально-техническая база (здание, помещения, навигация, комфортность, цифровые сервисы, график работы, предоставление услуг по принципу «одного окна»)</w:t>
            </w:r>
          </w:p>
        </w:tc>
        <w:tc>
          <w:tcPr>
            <w:tcW w:w="2381" w:type="dxa"/>
          </w:tcPr>
          <w:p w14:paraId="5CF8F5BB" w14:textId="425E5C6E" w:rsidR="001323BA" w:rsidRPr="00FA5052" w:rsidRDefault="001323BA" w:rsidP="00CE6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052">
              <w:rPr>
                <w:rFonts w:ascii="Times New Roman" w:hAnsi="Times New Roman" w:cs="Times New Roman"/>
                <w:sz w:val="24"/>
                <w:szCs w:val="24"/>
              </w:rPr>
              <w:t xml:space="preserve">% ответивших «удобно»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A5052">
              <w:rPr>
                <w:rFonts w:ascii="Times New Roman" w:hAnsi="Times New Roman" w:cs="Times New Roman"/>
                <w:sz w:val="24"/>
                <w:szCs w:val="24"/>
              </w:rPr>
              <w:t>в анкете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51" w:type="dxa"/>
          </w:tcPr>
          <w:p w14:paraId="15A4810D" w14:textId="64790585" w:rsidR="001323BA" w:rsidRPr="000618E8" w:rsidRDefault="001323BA" w:rsidP="00CE6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E8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1323BA" w14:paraId="37DDDCF1" w14:textId="5F7EA948" w:rsidTr="001323BA">
        <w:tc>
          <w:tcPr>
            <w:tcW w:w="523" w:type="dxa"/>
          </w:tcPr>
          <w:p w14:paraId="21DE58F3" w14:textId="77777777" w:rsidR="001323BA" w:rsidRDefault="001323BA" w:rsidP="00CE6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08" w:type="dxa"/>
          </w:tcPr>
          <w:p w14:paraId="6A071A65" w14:textId="77777777" w:rsidR="001323BA" w:rsidRDefault="001323BA" w:rsidP="00CE6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</w:p>
        </w:tc>
        <w:tc>
          <w:tcPr>
            <w:tcW w:w="3380" w:type="dxa"/>
          </w:tcPr>
          <w:p w14:paraId="2D8C96C5" w14:textId="77777777" w:rsidR="001323BA" w:rsidRPr="00CA0B5C" w:rsidRDefault="001323BA" w:rsidP="00CE6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B5C">
              <w:rPr>
                <w:rFonts w:ascii="Times New Roman" w:hAnsi="Times New Roman" w:cs="Times New Roman"/>
                <w:sz w:val="24"/>
                <w:szCs w:val="24"/>
              </w:rPr>
              <w:t>Работа персонала ЦЗН</w:t>
            </w:r>
          </w:p>
        </w:tc>
        <w:tc>
          <w:tcPr>
            <w:tcW w:w="2381" w:type="dxa"/>
          </w:tcPr>
          <w:p w14:paraId="0580C3A2" w14:textId="2C1328F3" w:rsidR="001323BA" w:rsidRPr="00FA5052" w:rsidRDefault="001323BA" w:rsidP="00CE6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052">
              <w:rPr>
                <w:rFonts w:ascii="Times New Roman" w:hAnsi="Times New Roman" w:cs="Times New Roman"/>
                <w:sz w:val="24"/>
                <w:szCs w:val="24"/>
              </w:rPr>
              <w:t>% удовлетворенных (в анкете)</w:t>
            </w:r>
          </w:p>
        </w:tc>
        <w:tc>
          <w:tcPr>
            <w:tcW w:w="2051" w:type="dxa"/>
          </w:tcPr>
          <w:p w14:paraId="5025A285" w14:textId="4F967EF2" w:rsidR="001323BA" w:rsidRPr="000618E8" w:rsidRDefault="001323BA" w:rsidP="00CE6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E8">
              <w:rPr>
                <w:rFonts w:ascii="Times New Roman" w:hAnsi="Times New Roman" w:cs="Times New Roman"/>
                <w:sz w:val="24"/>
                <w:szCs w:val="24"/>
              </w:rPr>
              <w:t>Целевой показатель федерального проекта «Содействие занятости» (2021 год – 61%, 2022 год – 65% и т.д.)</w:t>
            </w:r>
          </w:p>
        </w:tc>
      </w:tr>
      <w:tr w:rsidR="001323BA" w14:paraId="6C72F244" w14:textId="08F3B328" w:rsidTr="001323BA">
        <w:tc>
          <w:tcPr>
            <w:tcW w:w="523" w:type="dxa"/>
            <w:vMerge w:val="restart"/>
          </w:tcPr>
          <w:p w14:paraId="5571E124" w14:textId="77777777" w:rsidR="001323BA" w:rsidRDefault="001323BA" w:rsidP="00CE6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08" w:type="dxa"/>
            <w:vMerge w:val="restart"/>
          </w:tcPr>
          <w:p w14:paraId="0CD708E2" w14:textId="77777777" w:rsidR="001323BA" w:rsidRDefault="001323BA" w:rsidP="00CE6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3380" w:type="dxa"/>
          </w:tcPr>
          <w:p w14:paraId="307C81AC" w14:textId="77777777" w:rsidR="001323BA" w:rsidRPr="00CA0B5C" w:rsidRDefault="001323BA" w:rsidP="00CE6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B5C">
              <w:rPr>
                <w:rFonts w:ascii="Times New Roman" w:hAnsi="Times New Roman" w:cs="Times New Roman"/>
                <w:sz w:val="24"/>
                <w:szCs w:val="24"/>
              </w:rPr>
              <w:t>Уровень трудоустройства</w:t>
            </w:r>
          </w:p>
        </w:tc>
        <w:tc>
          <w:tcPr>
            <w:tcW w:w="2381" w:type="dxa"/>
          </w:tcPr>
          <w:p w14:paraId="33876679" w14:textId="77777777" w:rsidR="001323BA" w:rsidRPr="00FA5052" w:rsidRDefault="001323BA" w:rsidP="00CE6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0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51" w:type="dxa"/>
          </w:tcPr>
          <w:p w14:paraId="6AEB0682" w14:textId="7FF9AEE9" w:rsidR="001323BA" w:rsidRPr="000618E8" w:rsidRDefault="001323BA" w:rsidP="00CE6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E8">
              <w:rPr>
                <w:rFonts w:ascii="Times New Roman" w:hAnsi="Times New Roman" w:cs="Times New Roman"/>
                <w:sz w:val="24"/>
                <w:szCs w:val="24"/>
              </w:rPr>
              <w:t>Целевой показатель, установленный субъектам РФ Минтрудом России</w:t>
            </w:r>
          </w:p>
        </w:tc>
      </w:tr>
      <w:tr w:rsidR="001323BA" w14:paraId="664D860E" w14:textId="38C7BC1F" w:rsidTr="001323BA">
        <w:tc>
          <w:tcPr>
            <w:tcW w:w="523" w:type="dxa"/>
            <w:vMerge/>
          </w:tcPr>
          <w:p w14:paraId="10C51165" w14:textId="77777777" w:rsidR="001323BA" w:rsidRDefault="001323BA" w:rsidP="00CE6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  <w:vMerge/>
          </w:tcPr>
          <w:p w14:paraId="7338F860" w14:textId="77777777" w:rsidR="001323BA" w:rsidRDefault="001323BA" w:rsidP="00CE62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</w:tcPr>
          <w:p w14:paraId="6B9D6CEA" w14:textId="77777777" w:rsidR="001323BA" w:rsidRPr="00CA0B5C" w:rsidRDefault="001323BA" w:rsidP="00CE6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поиска работы</w:t>
            </w:r>
          </w:p>
        </w:tc>
        <w:tc>
          <w:tcPr>
            <w:tcW w:w="2381" w:type="dxa"/>
          </w:tcPr>
          <w:p w14:paraId="11683888" w14:textId="77777777" w:rsidR="001323BA" w:rsidRPr="00FA5052" w:rsidRDefault="001323BA" w:rsidP="00CE6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052">
              <w:rPr>
                <w:rFonts w:ascii="Times New Roman" w:hAnsi="Times New Roman" w:cs="Times New Roman"/>
                <w:sz w:val="24"/>
                <w:szCs w:val="24"/>
              </w:rPr>
              <w:t>Месяцев</w:t>
            </w:r>
          </w:p>
        </w:tc>
        <w:tc>
          <w:tcPr>
            <w:tcW w:w="2051" w:type="dxa"/>
          </w:tcPr>
          <w:p w14:paraId="34561E6C" w14:textId="0FD5217D" w:rsidR="001323BA" w:rsidRPr="000618E8" w:rsidRDefault="001323BA" w:rsidP="00CE6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E8">
              <w:rPr>
                <w:rFonts w:ascii="Times New Roman" w:hAnsi="Times New Roman" w:cs="Times New Roman"/>
                <w:sz w:val="24"/>
                <w:szCs w:val="24"/>
              </w:rPr>
              <w:t>4 мес.</w:t>
            </w:r>
          </w:p>
        </w:tc>
      </w:tr>
      <w:tr w:rsidR="001323BA" w14:paraId="58D38ADE" w14:textId="55E4CD23" w:rsidTr="001323BA">
        <w:trPr>
          <w:trHeight w:val="299"/>
        </w:trPr>
        <w:tc>
          <w:tcPr>
            <w:tcW w:w="523" w:type="dxa"/>
            <w:vMerge/>
          </w:tcPr>
          <w:p w14:paraId="471CC052" w14:textId="77777777" w:rsidR="001323BA" w:rsidRDefault="001323BA" w:rsidP="00CE6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  <w:vMerge/>
          </w:tcPr>
          <w:p w14:paraId="350ADF95" w14:textId="77777777" w:rsidR="001323BA" w:rsidRDefault="001323BA" w:rsidP="00CE62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</w:tcPr>
          <w:p w14:paraId="7D303024" w14:textId="749E3AFF" w:rsidR="001323BA" w:rsidRPr="00CA0B5C" w:rsidRDefault="001323BA" w:rsidP="00CE6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профилированием</w:t>
            </w:r>
          </w:p>
        </w:tc>
        <w:tc>
          <w:tcPr>
            <w:tcW w:w="2381" w:type="dxa"/>
          </w:tcPr>
          <w:p w14:paraId="3CB3CD30" w14:textId="754A31E8" w:rsidR="001323BA" w:rsidRPr="00FA5052" w:rsidRDefault="001323BA" w:rsidP="00CE6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51" w:type="dxa"/>
          </w:tcPr>
          <w:p w14:paraId="4EB6001B" w14:textId="2B1545B5" w:rsidR="001323BA" w:rsidRPr="000618E8" w:rsidRDefault="001323BA" w:rsidP="00CE6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E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323BA" w14:paraId="56C2897F" w14:textId="6CB88ECD" w:rsidTr="001323BA">
        <w:tc>
          <w:tcPr>
            <w:tcW w:w="523" w:type="dxa"/>
          </w:tcPr>
          <w:p w14:paraId="4FF9B0C5" w14:textId="77777777" w:rsidR="001323BA" w:rsidRDefault="001323BA" w:rsidP="00CE62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08" w:type="dxa"/>
          </w:tcPr>
          <w:p w14:paraId="38FF6177" w14:textId="77777777" w:rsidR="001323BA" w:rsidRDefault="001323BA" w:rsidP="00CE6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Внутренняя удовлетворенность (ощущения, впечатления)</w:t>
            </w:r>
          </w:p>
        </w:tc>
        <w:tc>
          <w:tcPr>
            <w:tcW w:w="3380" w:type="dxa"/>
          </w:tcPr>
          <w:p w14:paraId="384ADB49" w14:textId="77777777" w:rsidR="001323BA" w:rsidRPr="00CA0B5C" w:rsidRDefault="001323BA" w:rsidP="00CE6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B5C">
              <w:rPr>
                <w:rFonts w:ascii="Times New Roman" w:hAnsi="Times New Roman" w:cs="Times New Roman"/>
                <w:sz w:val="24"/>
                <w:szCs w:val="24"/>
              </w:rPr>
              <w:t>Рекомендации родственникам или знакомым</w:t>
            </w:r>
          </w:p>
        </w:tc>
        <w:tc>
          <w:tcPr>
            <w:tcW w:w="2381" w:type="dxa"/>
          </w:tcPr>
          <w:p w14:paraId="2ACB5D2E" w14:textId="7438841F" w:rsidR="001323BA" w:rsidRPr="00FA5052" w:rsidRDefault="001323BA" w:rsidP="00CE6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052">
              <w:rPr>
                <w:rFonts w:ascii="Times New Roman" w:hAnsi="Times New Roman" w:cs="Times New Roman"/>
                <w:sz w:val="24"/>
                <w:szCs w:val="24"/>
              </w:rPr>
              <w:t>% рекомендовавших (в анкете)</w:t>
            </w:r>
          </w:p>
        </w:tc>
        <w:tc>
          <w:tcPr>
            <w:tcW w:w="2051" w:type="dxa"/>
          </w:tcPr>
          <w:p w14:paraId="6FF27592" w14:textId="0E602940" w:rsidR="001323BA" w:rsidRPr="000618E8" w:rsidRDefault="001323BA" w:rsidP="00CE6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8E8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</w:tbl>
    <w:p w14:paraId="70768042" w14:textId="77777777" w:rsidR="007D4DA9" w:rsidRDefault="007D4DA9"/>
    <w:sectPr w:rsidR="007D4DA9" w:rsidSect="001323BA">
      <w:pgSz w:w="11906" w:h="16838"/>
      <w:pgMar w:top="1134" w:right="850" w:bottom="1134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10B"/>
    <w:rsid w:val="000618E8"/>
    <w:rsid w:val="00087542"/>
    <w:rsid w:val="001323BA"/>
    <w:rsid w:val="0023210B"/>
    <w:rsid w:val="00716C66"/>
    <w:rsid w:val="007D4DA9"/>
    <w:rsid w:val="00FA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1C01A"/>
  <w15:chartTrackingRefBased/>
  <w15:docId w15:val="{A5F0D22A-CB41-4339-B610-AF5A826AA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7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7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Напалкова И.В.</dc:creator>
  <cp:keywords/>
  <dc:description/>
  <cp:lastModifiedBy>Напалкова И.В.</cp:lastModifiedBy>
  <cp:revision>5</cp:revision>
  <dcterms:created xsi:type="dcterms:W3CDTF">2021-09-03T11:40:00Z</dcterms:created>
  <dcterms:modified xsi:type="dcterms:W3CDTF">2021-09-03T11:48:00Z</dcterms:modified>
</cp:coreProperties>
</file>