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</w:t>
      </w:r>
      <w:r w:rsidR="0012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>направленных на снижение напряженности на рынке труда»</w:t>
      </w:r>
      <w:r w:rsidR="002A22CB"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отбора:</w:t>
      </w:r>
      <w:r w:rsidR="00FD7578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C2CBD">
        <w:rPr>
          <w:rFonts w:ascii="Times New Roman" w:hAnsi="Times New Roman" w:cs="Times New Roman"/>
          <w:bCs/>
          <w:sz w:val="24"/>
          <w:szCs w:val="24"/>
        </w:rPr>
        <w:t>17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1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.2023 по </w:t>
      </w:r>
      <w:r w:rsidR="003C2CBD">
        <w:rPr>
          <w:rFonts w:ascii="Times New Roman" w:hAnsi="Times New Roman" w:cs="Times New Roman"/>
          <w:bCs/>
          <w:sz w:val="24"/>
          <w:szCs w:val="24"/>
        </w:rPr>
        <w:t>20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1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Pr="004E0F78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346DC2" w:rsidRDefault="00346DC2" w:rsidP="00346DC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84F6B" w:rsidRPr="00BF404D" w:rsidRDefault="003C2CBD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rFonts w:eastAsiaTheme="minorHAnsi"/>
          <w:bCs/>
          <w:lang w:eastAsia="en-US"/>
        </w:rPr>
        <w:t>21</w:t>
      </w:r>
      <w:r w:rsidR="00384F6B" w:rsidRPr="005C5002">
        <w:rPr>
          <w:rFonts w:eastAsiaTheme="minorHAnsi"/>
          <w:bCs/>
          <w:lang w:eastAsia="en-US"/>
        </w:rPr>
        <w:t>.11.2023</w:t>
      </w:r>
      <w:r w:rsidR="00384F6B" w:rsidRPr="009978D7">
        <w:rPr>
          <w:rFonts w:eastAsiaTheme="minorHAnsi"/>
          <w:bCs/>
          <w:lang w:eastAsia="en-US"/>
        </w:rPr>
        <w:t xml:space="preserve"> г., с 8:00 до 17:00, Нижегородская область,</w:t>
      </w:r>
      <w:r w:rsidR="00384F6B" w:rsidRPr="009978D7">
        <w:rPr>
          <w:shd w:val="clear" w:color="auto" w:fill="FFFFFF"/>
        </w:rPr>
        <w:t xml:space="preserve"> г. Нижний Новгород, </w:t>
      </w:r>
      <w:r w:rsidR="006E51B3">
        <w:rPr>
          <w:shd w:val="clear" w:color="auto" w:fill="FFFFFF"/>
        </w:rPr>
        <w:t xml:space="preserve">                           </w:t>
      </w:r>
      <w:r w:rsidR="00384F6B" w:rsidRPr="009978D7">
        <w:rPr>
          <w:shd w:val="clear" w:color="auto" w:fill="FFFFFF"/>
        </w:rPr>
        <w:t>ул. Ком</w:t>
      </w:r>
      <w:r w:rsidR="0057505D">
        <w:rPr>
          <w:shd w:val="clear" w:color="auto" w:fill="FFFFFF"/>
        </w:rPr>
        <w:t>интерна</w:t>
      </w:r>
      <w:r w:rsidR="00384F6B" w:rsidRPr="009978D7">
        <w:rPr>
          <w:shd w:val="clear" w:color="auto" w:fill="FFFFFF"/>
        </w:rPr>
        <w:t>, д. 1</w:t>
      </w:r>
      <w:r w:rsidR="0057505D">
        <w:rPr>
          <w:shd w:val="clear" w:color="auto" w:fill="FFFFFF"/>
        </w:rPr>
        <w:t>3</w:t>
      </w:r>
      <w:r w:rsidR="00384F6B" w:rsidRPr="009978D7">
        <w:rPr>
          <w:shd w:val="clear" w:color="auto" w:fill="FFFFFF"/>
        </w:rPr>
        <w:t xml:space="preserve">7, </w:t>
      </w:r>
      <w:proofErr w:type="spellStart"/>
      <w:r w:rsidR="0057505D">
        <w:rPr>
          <w:shd w:val="clear" w:color="auto" w:fill="FFFFFF"/>
        </w:rPr>
        <w:t>Сормовский</w:t>
      </w:r>
      <w:proofErr w:type="spellEnd"/>
      <w:r w:rsidR="00384F6B" w:rsidRPr="009978D7">
        <w:rPr>
          <w:shd w:val="clear" w:color="auto" w:fill="FFFFFF"/>
        </w:rPr>
        <w:t xml:space="preserve"> филиал государственного казенного учреждения Нижегородской области «Нижегородский центр занятости населения»</w:t>
      </w:r>
      <w:r w:rsidR="006E51B3">
        <w:rPr>
          <w:shd w:val="clear" w:color="auto" w:fill="FFFFFF"/>
        </w:rPr>
        <w:t>.</w:t>
      </w:r>
    </w:p>
    <w:p w:rsidR="00F63886" w:rsidRDefault="003C2CBD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2</w:t>
      </w:r>
      <w:r w:rsidR="007C5193" w:rsidRPr="00F04B4D">
        <w:rPr>
          <w:bCs/>
        </w:rPr>
        <w:t>1</w:t>
      </w:r>
      <w:r w:rsidR="00F63886" w:rsidRPr="00F04B4D">
        <w:rPr>
          <w:bCs/>
        </w:rPr>
        <w:t>.</w:t>
      </w:r>
      <w:r w:rsidR="007C5193" w:rsidRPr="00F04B4D">
        <w:rPr>
          <w:bCs/>
        </w:rPr>
        <w:t>1</w:t>
      </w:r>
      <w:r w:rsidR="00F04B4D" w:rsidRPr="00F04B4D">
        <w:rPr>
          <w:bCs/>
        </w:rPr>
        <w:t>1</w:t>
      </w:r>
      <w:r w:rsidR="00F63886" w:rsidRPr="00F04B4D">
        <w:rPr>
          <w:bCs/>
        </w:rPr>
        <w:t>.2023</w:t>
      </w:r>
      <w:r w:rsidR="00F63886" w:rsidRPr="001B2398">
        <w:rPr>
          <w:bCs/>
        </w:rPr>
        <w:t xml:space="preserve"> г., с 8:00 до 17:00, </w:t>
      </w:r>
      <w:r w:rsidR="00F63886" w:rsidRPr="001B2398">
        <w:rPr>
          <w:shd w:val="clear" w:color="auto" w:fill="FFFFFF"/>
        </w:rPr>
        <w:t xml:space="preserve">Нижегородская область, </w:t>
      </w:r>
      <w:r w:rsidR="001B2398" w:rsidRPr="001B2398">
        <w:rPr>
          <w:shd w:val="clear" w:color="auto" w:fill="FFFFFF"/>
        </w:rPr>
        <w:t>г.</w:t>
      </w:r>
      <w:r w:rsidR="008F1062">
        <w:rPr>
          <w:shd w:val="clear" w:color="auto" w:fill="FFFFFF"/>
        </w:rPr>
        <w:t xml:space="preserve"> Нижний Новгород</w:t>
      </w:r>
      <w:r w:rsidR="001B2398" w:rsidRPr="001B2398">
        <w:rPr>
          <w:shd w:val="clear" w:color="auto" w:fill="FFFFFF"/>
        </w:rPr>
        <w:t>,</w:t>
      </w:r>
      <w:r w:rsidR="00902691">
        <w:rPr>
          <w:shd w:val="clear" w:color="auto" w:fill="FFFFFF"/>
        </w:rPr>
        <w:t xml:space="preserve"> </w:t>
      </w:r>
      <w:r w:rsidR="006E51B3">
        <w:rPr>
          <w:shd w:val="clear" w:color="auto" w:fill="FFFFFF"/>
        </w:rPr>
        <w:t xml:space="preserve">                         </w:t>
      </w:r>
      <w:r w:rsidR="001B2398" w:rsidRPr="001B2398">
        <w:rPr>
          <w:shd w:val="clear" w:color="auto" w:fill="FFFFFF"/>
        </w:rPr>
        <w:t>ул.</w:t>
      </w:r>
      <w:r w:rsidR="00902691">
        <w:rPr>
          <w:shd w:val="clear" w:color="auto" w:fill="FFFFFF"/>
        </w:rPr>
        <w:t xml:space="preserve"> </w:t>
      </w:r>
      <w:r w:rsidR="00007725">
        <w:rPr>
          <w:shd w:val="clear" w:color="auto" w:fill="FFFFFF"/>
        </w:rPr>
        <w:t>Комсомольская</w:t>
      </w:r>
      <w:r w:rsidR="008F1062">
        <w:rPr>
          <w:shd w:val="clear" w:color="auto" w:fill="FFFFFF"/>
        </w:rPr>
        <w:t>,</w:t>
      </w:r>
      <w:r w:rsidR="001B2398" w:rsidRPr="001B2398">
        <w:rPr>
          <w:shd w:val="clear" w:color="auto" w:fill="FFFFFF"/>
        </w:rPr>
        <w:t xml:space="preserve"> </w:t>
      </w:r>
      <w:r w:rsidR="008F1062">
        <w:rPr>
          <w:shd w:val="clear" w:color="auto" w:fill="FFFFFF"/>
        </w:rPr>
        <w:t xml:space="preserve">д. </w:t>
      </w:r>
      <w:r w:rsidR="00007725">
        <w:rPr>
          <w:shd w:val="clear" w:color="auto" w:fill="FFFFFF"/>
        </w:rPr>
        <w:t>17</w:t>
      </w:r>
      <w:r w:rsidR="001B2398" w:rsidRPr="001B2398">
        <w:rPr>
          <w:shd w:val="clear" w:color="auto" w:fill="FFFFFF"/>
        </w:rPr>
        <w:t xml:space="preserve">, </w:t>
      </w:r>
      <w:r w:rsidR="009925ED">
        <w:rPr>
          <w:shd w:val="clear" w:color="auto" w:fill="FFFFFF"/>
        </w:rPr>
        <w:t>Зареч</w:t>
      </w:r>
      <w:r w:rsidR="008F1062">
        <w:rPr>
          <w:shd w:val="clear" w:color="auto" w:fill="FFFFFF"/>
        </w:rPr>
        <w:t>ный</w:t>
      </w:r>
      <w:r w:rsidR="00F63886" w:rsidRPr="001B2398">
        <w:rPr>
          <w:bCs/>
        </w:rPr>
        <w:t xml:space="preserve"> филиал государственного казенного учреждения Нижегородской области «Нижегород</w:t>
      </w:r>
      <w:r w:rsidR="006E51B3">
        <w:rPr>
          <w:bCs/>
        </w:rPr>
        <w:t>ский центр занятости населения».</w:t>
      </w:r>
    </w:p>
    <w:p w:rsidR="00DC66A7" w:rsidRPr="009978D7" w:rsidRDefault="00DC66A7" w:rsidP="00DC66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94AC4">
        <w:rPr>
          <w:rFonts w:eastAsiaTheme="minorHAnsi"/>
          <w:bCs/>
          <w:lang w:eastAsia="en-US"/>
        </w:rPr>
        <w:t>21.11.2023</w:t>
      </w:r>
      <w:r w:rsidRPr="009978D7">
        <w:rPr>
          <w:rFonts w:eastAsiaTheme="minorHAnsi"/>
          <w:bCs/>
          <w:lang w:eastAsia="en-US"/>
        </w:rPr>
        <w:t xml:space="preserve"> г., с 8:00 до 17:00, </w:t>
      </w:r>
      <w:r w:rsidRPr="00103400">
        <w:rPr>
          <w:rFonts w:eastAsiaTheme="minorHAnsi"/>
          <w:lang w:eastAsia="en-US"/>
        </w:rPr>
        <w:t xml:space="preserve">Нижегородская область, г. </w:t>
      </w:r>
      <w:r>
        <w:rPr>
          <w:rFonts w:eastAsiaTheme="minorHAnsi"/>
          <w:lang w:eastAsia="en-US"/>
        </w:rPr>
        <w:t>Балахна</w:t>
      </w:r>
      <w:r w:rsidRPr="0010340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пл. </w:t>
      </w:r>
      <w:r w:rsidRPr="009256D8">
        <w:rPr>
          <w:rFonts w:eastAsiaTheme="minorHAnsi"/>
          <w:lang w:eastAsia="en-US"/>
        </w:rPr>
        <w:t>Минина, д.3.</w:t>
      </w:r>
      <w:r w:rsidRPr="00103400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Балахнинский</w:t>
      </w:r>
      <w:proofErr w:type="spellEnd"/>
      <w:r w:rsidRPr="00103400">
        <w:rPr>
          <w:rFonts w:eastAsiaTheme="minorHAnsi"/>
          <w:lang w:eastAsia="en-US"/>
        </w:rPr>
        <w:t xml:space="preserve"> филиал государственного казенного учреждения Нижегородской области </w:t>
      </w:r>
      <w:r>
        <w:rPr>
          <w:rFonts w:eastAsiaTheme="minorHAnsi"/>
          <w:lang w:eastAsia="en-US"/>
        </w:rPr>
        <w:t>«Нижегородский центр занятости».</w:t>
      </w: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Pr="00EF509B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EF509B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5A1956" w:rsidRPr="00A97D92" w:rsidRDefault="004C26D2" w:rsidP="00A97D92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A1956" w:rsidRPr="00A97D92">
        <w:rPr>
          <w:rFonts w:ascii="Times New Roman" w:hAnsi="Times New Roman" w:cs="Times New Roman"/>
          <w:bCs/>
          <w:sz w:val="24"/>
          <w:szCs w:val="24"/>
        </w:rPr>
        <w:t>кционерное общество «</w:t>
      </w:r>
      <w:r>
        <w:rPr>
          <w:rFonts w:ascii="Times New Roman" w:hAnsi="Times New Roman" w:cs="Times New Roman"/>
          <w:bCs/>
          <w:sz w:val="24"/>
          <w:szCs w:val="24"/>
        </w:rPr>
        <w:t>Научно-производственное объединение «Правдинский радиозавод</w:t>
      </w:r>
      <w:r w:rsidR="006E51B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C6319" w:rsidRPr="00A97D92" w:rsidRDefault="004C26D2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Публичное а</w:t>
      </w:r>
      <w:r w:rsidR="002A4A62" w:rsidRPr="00A97D92">
        <w:rPr>
          <w:rFonts w:eastAsiaTheme="minorHAnsi"/>
          <w:bCs/>
          <w:lang w:eastAsia="en-US"/>
        </w:rPr>
        <w:t>кционерное общество «</w:t>
      </w:r>
      <w:r>
        <w:rPr>
          <w:rFonts w:eastAsiaTheme="minorHAnsi"/>
          <w:bCs/>
          <w:lang w:eastAsia="en-US"/>
        </w:rPr>
        <w:t>Завод «Красное Сормово</w:t>
      </w:r>
      <w:r w:rsidR="002A4A62" w:rsidRPr="00A97D92">
        <w:rPr>
          <w:rFonts w:eastAsiaTheme="minorHAnsi"/>
          <w:bCs/>
          <w:lang w:eastAsia="en-US"/>
        </w:rPr>
        <w:t>»</w:t>
      </w:r>
      <w:r w:rsidR="006E51B3">
        <w:rPr>
          <w:rFonts w:eastAsiaTheme="minorHAnsi"/>
          <w:bCs/>
          <w:lang w:eastAsia="en-US"/>
        </w:rPr>
        <w:t>.</w:t>
      </w:r>
    </w:p>
    <w:p w:rsidR="005A1956" w:rsidRPr="00A97D92" w:rsidRDefault="00DF19C5" w:rsidP="00A97D92">
      <w:pPr>
        <w:pStyle w:val="a5"/>
        <w:numPr>
          <w:ilvl w:val="0"/>
          <w:numId w:val="2"/>
        </w:numPr>
        <w:adjustRightInd w:val="0"/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46606">
        <w:rPr>
          <w:rFonts w:ascii="Times New Roman" w:hAnsi="Times New Roman" w:cs="Times New Roman"/>
          <w:bCs/>
          <w:sz w:val="24"/>
          <w:szCs w:val="24"/>
        </w:rPr>
        <w:t>бщество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Научно-производственное предприятие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Авиаком</w:t>
      </w:r>
      <w:proofErr w:type="spellEnd"/>
      <w:r w:rsidR="005A1956" w:rsidRPr="00A97D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5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A62" w:rsidRPr="00A97D92" w:rsidRDefault="0093714D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>
        <w:rPr>
          <w:bCs/>
        </w:rPr>
        <w:t>Филиал публичного акционерного общества «Объединённая авиастроительная корпорация» - нижегородский авиастроительный завод «Сокол</w:t>
      </w:r>
      <w:r w:rsidR="00A97D92" w:rsidRPr="00A97D92">
        <w:rPr>
          <w:bCs/>
        </w:rPr>
        <w:t>»</w:t>
      </w:r>
      <w:r>
        <w:rPr>
          <w:bCs/>
        </w:rPr>
        <w:t>.</w:t>
      </w:r>
    </w:p>
    <w:p w:rsidR="00F63886" w:rsidRDefault="00F63886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b/>
          <w:bCs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 отсутствует.</w:t>
      </w:r>
    </w:p>
    <w:p w:rsidR="00C53DC3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lang w:eastAsia="en-US"/>
        </w:rPr>
        <w:t> </w:t>
      </w: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Информация о</w:t>
      </w:r>
      <w:r w:rsidR="00B43FE9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</w:t>
            </w:r>
            <w:proofErr w:type="gramStart"/>
            <w:r>
              <w:rPr>
                <w:rFonts w:ascii="Inter" w:hAnsi="Inter"/>
                <w:color w:val="212529"/>
              </w:rPr>
              <w:t>п</w:t>
            </w:r>
            <w:proofErr w:type="gramEnd"/>
            <w:r>
              <w:rPr>
                <w:rFonts w:ascii="Inter" w:hAnsi="Inter"/>
                <w:color w:val="212529"/>
              </w:rPr>
              <w:t xml:space="preserve">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A675FC" w:rsidRPr="00A61045" w:rsidTr="0045093F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:rsidR="00A675FC" w:rsidRPr="00347040" w:rsidRDefault="00A675FC" w:rsidP="00857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«Научно-производственное объединение «Правдинский радиозавод»</w:t>
            </w:r>
          </w:p>
          <w:p w:rsidR="00A675FC" w:rsidRPr="00347040" w:rsidRDefault="00A675FC" w:rsidP="0085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75FC" w:rsidRPr="00347040" w:rsidRDefault="00A675FC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  <w:r w:rsidR="00C379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75FC" w:rsidRPr="00A61045" w:rsidTr="0045093F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:rsidR="00A675FC" w:rsidRPr="00347040" w:rsidRDefault="00A675FC" w:rsidP="00857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«Завод «Красное Сормово»</w:t>
            </w:r>
          </w:p>
          <w:p w:rsidR="00A675FC" w:rsidRPr="00347040" w:rsidRDefault="00A675FC" w:rsidP="00857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75FC" w:rsidRPr="00347040" w:rsidRDefault="00A675FC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79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418</w:t>
            </w:r>
            <w:r w:rsidR="00C379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355,00</w:t>
            </w:r>
          </w:p>
          <w:p w:rsidR="00A675FC" w:rsidRPr="00347040" w:rsidRDefault="00A675FC" w:rsidP="00857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FC" w:rsidRPr="00A61045" w:rsidTr="00DA5EB9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:rsidR="00A675FC" w:rsidRPr="00347040" w:rsidRDefault="00B17E68" w:rsidP="00857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A675FC"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675FC"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 производственное предприятие «АВИАКОМ»</w:t>
            </w:r>
          </w:p>
          <w:p w:rsidR="00A675FC" w:rsidRPr="00347040" w:rsidRDefault="00A675FC" w:rsidP="00A675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675FC" w:rsidRPr="00347040" w:rsidRDefault="00A675FC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379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75FC" w:rsidRPr="00A61045" w:rsidTr="00DA5EB9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A675FC" w:rsidRPr="00347040" w:rsidRDefault="00A675FC" w:rsidP="00857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ПАО «ОАК» - </w:t>
            </w:r>
            <w:proofErr w:type="gramStart"/>
            <w:r w:rsidRPr="0034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  <w:proofErr w:type="gramEnd"/>
            <w:r w:rsidRPr="0034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«Сокол» </w:t>
            </w:r>
          </w:p>
          <w:p w:rsidR="00A675FC" w:rsidRPr="00347040" w:rsidRDefault="00A675FC" w:rsidP="00857532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5FC" w:rsidRPr="00347040" w:rsidRDefault="00C379C8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96 </w:t>
            </w:r>
            <w:r w:rsidR="00A675FC"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3102A" w:rsidRDefault="00D3102A"/>
    <w:p w:rsidR="00A95C38" w:rsidRDefault="00A95C38"/>
    <w:p w:rsidR="00A95C38" w:rsidRDefault="00A95C38" w:rsidP="00A95C38">
      <w:pPr>
        <w:jc w:val="center"/>
      </w:pPr>
      <w:r>
        <w:t>_________________</w:t>
      </w:r>
      <w:bookmarkStart w:id="0" w:name="_GoBack"/>
      <w:bookmarkEnd w:id="0"/>
    </w:p>
    <w:sectPr w:rsidR="00A95C38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E1D0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58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A"/>
    <w:rsid w:val="00001848"/>
    <w:rsid w:val="00006652"/>
    <w:rsid w:val="00007725"/>
    <w:rsid w:val="0001102F"/>
    <w:rsid w:val="0005143D"/>
    <w:rsid w:val="000544BA"/>
    <w:rsid w:val="00066F93"/>
    <w:rsid w:val="00071870"/>
    <w:rsid w:val="00072B25"/>
    <w:rsid w:val="000762DF"/>
    <w:rsid w:val="000842AC"/>
    <w:rsid w:val="000C797E"/>
    <w:rsid w:val="000D12FF"/>
    <w:rsid w:val="000D553C"/>
    <w:rsid w:val="000F266F"/>
    <w:rsid w:val="000F383A"/>
    <w:rsid w:val="0012670D"/>
    <w:rsid w:val="00147EE1"/>
    <w:rsid w:val="00150713"/>
    <w:rsid w:val="00166AD9"/>
    <w:rsid w:val="001913EA"/>
    <w:rsid w:val="001924F9"/>
    <w:rsid w:val="001A0FEB"/>
    <w:rsid w:val="001B2398"/>
    <w:rsid w:val="001B2CA6"/>
    <w:rsid w:val="001C0A17"/>
    <w:rsid w:val="001D63D2"/>
    <w:rsid w:val="001E7500"/>
    <w:rsid w:val="001F6F3C"/>
    <w:rsid w:val="00256D5A"/>
    <w:rsid w:val="00273D2B"/>
    <w:rsid w:val="0028325E"/>
    <w:rsid w:val="0029431D"/>
    <w:rsid w:val="002A1CC7"/>
    <w:rsid w:val="002A22CB"/>
    <w:rsid w:val="002A4A62"/>
    <w:rsid w:val="002A5CA8"/>
    <w:rsid w:val="002C7DFC"/>
    <w:rsid w:val="003046FD"/>
    <w:rsid w:val="00322804"/>
    <w:rsid w:val="00346DC2"/>
    <w:rsid w:val="00347040"/>
    <w:rsid w:val="003816D5"/>
    <w:rsid w:val="00384F6B"/>
    <w:rsid w:val="003B1AB8"/>
    <w:rsid w:val="003C2CBD"/>
    <w:rsid w:val="003C30BE"/>
    <w:rsid w:val="003D4F96"/>
    <w:rsid w:val="003D6306"/>
    <w:rsid w:val="003E4057"/>
    <w:rsid w:val="00432FC5"/>
    <w:rsid w:val="00433093"/>
    <w:rsid w:val="0045093F"/>
    <w:rsid w:val="00454783"/>
    <w:rsid w:val="004773EE"/>
    <w:rsid w:val="004C26D2"/>
    <w:rsid w:val="004D28F5"/>
    <w:rsid w:val="004D4D7C"/>
    <w:rsid w:val="004E0F78"/>
    <w:rsid w:val="004F1C19"/>
    <w:rsid w:val="00505A84"/>
    <w:rsid w:val="00522C31"/>
    <w:rsid w:val="005419F4"/>
    <w:rsid w:val="0057505D"/>
    <w:rsid w:val="005945AB"/>
    <w:rsid w:val="005A1956"/>
    <w:rsid w:val="005A4D1B"/>
    <w:rsid w:val="005C5002"/>
    <w:rsid w:val="00646457"/>
    <w:rsid w:val="006A3F48"/>
    <w:rsid w:val="006C1E92"/>
    <w:rsid w:val="006C5374"/>
    <w:rsid w:val="006E51B3"/>
    <w:rsid w:val="006F145A"/>
    <w:rsid w:val="00701F65"/>
    <w:rsid w:val="0071042C"/>
    <w:rsid w:val="007273B3"/>
    <w:rsid w:val="007C5193"/>
    <w:rsid w:val="007E33D8"/>
    <w:rsid w:val="008A613C"/>
    <w:rsid w:val="008C6319"/>
    <w:rsid w:val="008F1062"/>
    <w:rsid w:val="00902691"/>
    <w:rsid w:val="0093714D"/>
    <w:rsid w:val="00962916"/>
    <w:rsid w:val="00974AD3"/>
    <w:rsid w:val="009925ED"/>
    <w:rsid w:val="009978D7"/>
    <w:rsid w:val="00997908"/>
    <w:rsid w:val="009A2F3C"/>
    <w:rsid w:val="009C24FA"/>
    <w:rsid w:val="009C2885"/>
    <w:rsid w:val="00A00050"/>
    <w:rsid w:val="00A56482"/>
    <w:rsid w:val="00A61045"/>
    <w:rsid w:val="00A675FC"/>
    <w:rsid w:val="00A92880"/>
    <w:rsid w:val="00A94951"/>
    <w:rsid w:val="00A95C38"/>
    <w:rsid w:val="00A97D92"/>
    <w:rsid w:val="00AA3B08"/>
    <w:rsid w:val="00AF1548"/>
    <w:rsid w:val="00AF2C6F"/>
    <w:rsid w:val="00B17E68"/>
    <w:rsid w:val="00B31F2D"/>
    <w:rsid w:val="00B32F7E"/>
    <w:rsid w:val="00B418F2"/>
    <w:rsid w:val="00B43FE9"/>
    <w:rsid w:val="00B77F32"/>
    <w:rsid w:val="00BF404D"/>
    <w:rsid w:val="00C379C8"/>
    <w:rsid w:val="00C53DC3"/>
    <w:rsid w:val="00C664A5"/>
    <w:rsid w:val="00C9394B"/>
    <w:rsid w:val="00CD6CBF"/>
    <w:rsid w:val="00CF4FB0"/>
    <w:rsid w:val="00D03FDD"/>
    <w:rsid w:val="00D21C38"/>
    <w:rsid w:val="00D3102A"/>
    <w:rsid w:val="00D64489"/>
    <w:rsid w:val="00DA5EB9"/>
    <w:rsid w:val="00DC66A7"/>
    <w:rsid w:val="00DF19C5"/>
    <w:rsid w:val="00E46606"/>
    <w:rsid w:val="00E56392"/>
    <w:rsid w:val="00E64D6A"/>
    <w:rsid w:val="00E6574E"/>
    <w:rsid w:val="00E94AC4"/>
    <w:rsid w:val="00EF509B"/>
    <w:rsid w:val="00F04B4D"/>
    <w:rsid w:val="00F20EF4"/>
    <w:rsid w:val="00F448C9"/>
    <w:rsid w:val="00F63886"/>
    <w:rsid w:val="00FB1FF2"/>
    <w:rsid w:val="00FB29B3"/>
    <w:rsid w:val="00FB338F"/>
    <w:rsid w:val="00FB6FBC"/>
    <w:rsid w:val="00FC2721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8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97</cp:revision>
  <cp:lastPrinted>2023-06-01T13:27:00Z</cp:lastPrinted>
  <dcterms:created xsi:type="dcterms:W3CDTF">2023-06-01T13:56:00Z</dcterms:created>
  <dcterms:modified xsi:type="dcterms:W3CDTF">2023-11-27T12:05:00Z</dcterms:modified>
</cp:coreProperties>
</file>